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23" w:rsidRPr="007D41F2" w:rsidRDefault="001E0323" w:rsidP="001E032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D41F2">
        <w:rPr>
          <w:rFonts w:ascii="Times New Roman" w:hAnsi="Times New Roman" w:cs="Times New Roman"/>
          <w:b w:val="0"/>
          <w:sz w:val="24"/>
          <w:szCs w:val="24"/>
          <w:lang w:val="ru-RU"/>
        </w:rPr>
        <w:t>Ханты-Мансийский автономный округ – Югра</w:t>
      </w:r>
    </w:p>
    <w:p w:rsidR="001E0323" w:rsidRPr="007D41F2" w:rsidRDefault="001E0323" w:rsidP="001E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1F2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1E0323" w:rsidRPr="007D41F2" w:rsidRDefault="001E0323" w:rsidP="001E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23" w:rsidRPr="007D41F2" w:rsidRDefault="001E0323" w:rsidP="001E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F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E0323" w:rsidRPr="007D41F2" w:rsidRDefault="001E0323" w:rsidP="001E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F2">
        <w:rPr>
          <w:rFonts w:ascii="Times New Roman" w:hAnsi="Times New Roman" w:cs="Times New Roman"/>
          <w:b/>
          <w:sz w:val="24"/>
          <w:szCs w:val="24"/>
        </w:rPr>
        <w:t>СЕЛЬСКОЕ ПОСЕЛЕНИЕ ГОРНОПРАВДИНСК</w:t>
      </w:r>
    </w:p>
    <w:p w:rsidR="001E0323" w:rsidRPr="007D41F2" w:rsidRDefault="001E0323" w:rsidP="001E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23" w:rsidRPr="007D41F2" w:rsidRDefault="001E0323" w:rsidP="001E0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1F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E0323" w:rsidRPr="007D41F2" w:rsidRDefault="001E0323" w:rsidP="001E03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1F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E0323" w:rsidRDefault="001E0323" w:rsidP="001E03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1F2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67767C" w:rsidRPr="007D41F2" w:rsidRDefault="0067767C" w:rsidP="001E03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47975" w:rsidRPr="007D41F2" w:rsidRDefault="00647975" w:rsidP="006479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41F2">
        <w:rPr>
          <w:rFonts w:ascii="Times New Roman" w:hAnsi="Times New Roman" w:cs="Times New Roman"/>
          <w:sz w:val="24"/>
          <w:szCs w:val="28"/>
        </w:rPr>
        <w:t xml:space="preserve">от </w:t>
      </w:r>
      <w:r w:rsidR="0067767C">
        <w:rPr>
          <w:rFonts w:ascii="Times New Roman" w:hAnsi="Times New Roman" w:cs="Times New Roman"/>
          <w:sz w:val="24"/>
          <w:szCs w:val="28"/>
        </w:rPr>
        <w:t>09</w:t>
      </w:r>
      <w:r w:rsidRPr="007D41F2">
        <w:rPr>
          <w:rFonts w:ascii="Times New Roman" w:hAnsi="Times New Roman" w:cs="Times New Roman"/>
          <w:sz w:val="24"/>
          <w:szCs w:val="28"/>
        </w:rPr>
        <w:t>.</w:t>
      </w:r>
      <w:r w:rsidR="0067767C">
        <w:rPr>
          <w:rFonts w:ascii="Times New Roman" w:hAnsi="Times New Roman" w:cs="Times New Roman"/>
          <w:sz w:val="24"/>
          <w:szCs w:val="28"/>
        </w:rPr>
        <w:t>06</w:t>
      </w:r>
      <w:r w:rsidRPr="007D41F2">
        <w:rPr>
          <w:rFonts w:ascii="Times New Roman" w:hAnsi="Times New Roman" w:cs="Times New Roman"/>
          <w:sz w:val="24"/>
          <w:szCs w:val="28"/>
        </w:rPr>
        <w:t xml:space="preserve">.2014 </w:t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</w:r>
      <w:r w:rsidRPr="007D41F2">
        <w:rPr>
          <w:rFonts w:ascii="Times New Roman" w:hAnsi="Times New Roman" w:cs="Times New Roman"/>
          <w:sz w:val="24"/>
          <w:szCs w:val="28"/>
        </w:rPr>
        <w:tab/>
        <w:t xml:space="preserve">                 № </w:t>
      </w:r>
      <w:r w:rsidR="0067767C">
        <w:rPr>
          <w:rFonts w:ascii="Times New Roman" w:hAnsi="Times New Roman" w:cs="Times New Roman"/>
          <w:sz w:val="24"/>
          <w:szCs w:val="28"/>
        </w:rPr>
        <w:t>127</w:t>
      </w:r>
    </w:p>
    <w:p w:rsidR="00647975" w:rsidRPr="007D41F2" w:rsidRDefault="00647975" w:rsidP="006479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7D41F2">
        <w:rPr>
          <w:rFonts w:ascii="Times New Roman" w:hAnsi="Times New Roman" w:cs="Times New Roman"/>
          <w:i/>
          <w:sz w:val="24"/>
        </w:rPr>
        <w:t>п. Горноправдинск</w:t>
      </w:r>
    </w:p>
    <w:p w:rsidR="001E0323" w:rsidRDefault="001E0323" w:rsidP="008331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67C" w:rsidRPr="007D41F2" w:rsidRDefault="0067767C" w:rsidP="008331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12D" w:rsidRPr="007D41F2" w:rsidRDefault="0083312D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D41F2">
        <w:rPr>
          <w:rFonts w:ascii="Times New Roman" w:hAnsi="Times New Roman"/>
          <w:sz w:val="24"/>
          <w:szCs w:val="28"/>
        </w:rPr>
        <w:t xml:space="preserve">Об определении случаев </w:t>
      </w:r>
    </w:p>
    <w:p w:rsidR="0083312D" w:rsidRPr="007D41F2" w:rsidRDefault="0083312D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D41F2">
        <w:rPr>
          <w:rFonts w:ascii="Times New Roman" w:hAnsi="Times New Roman"/>
          <w:sz w:val="24"/>
          <w:szCs w:val="28"/>
        </w:rPr>
        <w:t>осуществления банковского</w:t>
      </w:r>
    </w:p>
    <w:p w:rsidR="0083312D" w:rsidRPr="007D41F2" w:rsidRDefault="0083312D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D41F2">
        <w:rPr>
          <w:rFonts w:ascii="Times New Roman" w:hAnsi="Times New Roman"/>
          <w:sz w:val="24"/>
          <w:szCs w:val="28"/>
        </w:rPr>
        <w:t>сопровождения контрактов</w:t>
      </w:r>
    </w:p>
    <w:p w:rsidR="0083312D" w:rsidRPr="007D41F2" w:rsidRDefault="0083312D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D41F2">
        <w:rPr>
          <w:rFonts w:ascii="Times New Roman" w:hAnsi="Times New Roman"/>
          <w:sz w:val="24"/>
          <w:szCs w:val="28"/>
        </w:rPr>
        <w:t xml:space="preserve"> </w:t>
      </w:r>
    </w:p>
    <w:p w:rsidR="001E0323" w:rsidRPr="007D41F2" w:rsidRDefault="001E0323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312D" w:rsidRPr="007D41F2" w:rsidRDefault="0083312D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D41F2">
        <w:rPr>
          <w:rFonts w:ascii="Times New Roman" w:hAnsi="Times New Roman"/>
          <w:sz w:val="24"/>
          <w:szCs w:val="28"/>
        </w:rPr>
        <w:tab/>
        <w:t xml:space="preserve">В соответствии с </w:t>
      </w:r>
      <w:hyperlink r:id="rId4" w:history="1">
        <w:r w:rsidRPr="007D41F2">
          <w:rPr>
            <w:rFonts w:ascii="Times New Roman" w:hAnsi="Times New Roman"/>
            <w:sz w:val="24"/>
            <w:szCs w:val="28"/>
          </w:rPr>
          <w:t>частью 2 статьи 35</w:t>
        </w:r>
      </w:hyperlink>
      <w:r w:rsidRPr="007D41F2">
        <w:rPr>
          <w:rFonts w:ascii="Times New Roman" w:hAnsi="Times New Roman"/>
          <w:sz w:val="24"/>
          <w:szCs w:val="28"/>
        </w:rPr>
        <w:t xml:space="preserve">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6703F" w:rsidRPr="007D41F2">
        <w:rPr>
          <w:rFonts w:ascii="Times New Roman" w:hAnsi="Times New Roman"/>
          <w:sz w:val="24"/>
          <w:szCs w:val="28"/>
        </w:rPr>
        <w:t>, на основании Устава сельского поселения Горноправдинск</w:t>
      </w:r>
      <w:r w:rsidRPr="007D41F2">
        <w:rPr>
          <w:rFonts w:ascii="Times New Roman" w:hAnsi="Times New Roman"/>
          <w:sz w:val="24"/>
          <w:szCs w:val="28"/>
        </w:rPr>
        <w:t>:</w:t>
      </w:r>
    </w:p>
    <w:p w:rsidR="0083312D" w:rsidRPr="007D41F2" w:rsidRDefault="0083312D" w:rsidP="0083312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D41F2">
        <w:rPr>
          <w:rFonts w:ascii="Times New Roman" w:hAnsi="Times New Roman"/>
          <w:sz w:val="24"/>
          <w:szCs w:val="28"/>
        </w:rPr>
        <w:tab/>
        <w:t xml:space="preserve">1. Определить, что обязательное осуществление банковского сопровождения контрактов, заключаемых для обеспечения </w:t>
      </w:r>
      <w:r w:rsidR="001E0323" w:rsidRPr="007D41F2">
        <w:rPr>
          <w:rFonts w:ascii="Times New Roman" w:hAnsi="Times New Roman"/>
          <w:sz w:val="24"/>
          <w:szCs w:val="28"/>
        </w:rPr>
        <w:t xml:space="preserve">муниципальных </w:t>
      </w:r>
      <w:r w:rsidRPr="007D41F2">
        <w:rPr>
          <w:rFonts w:ascii="Times New Roman" w:hAnsi="Times New Roman"/>
          <w:sz w:val="24"/>
          <w:szCs w:val="28"/>
        </w:rPr>
        <w:t xml:space="preserve">нужд сельского поселения Горноправдинск, осуществляется, в случае если начальная (максимальная) цена контракта, заключаемого для обеспечения </w:t>
      </w:r>
      <w:r w:rsidR="006F54C8">
        <w:rPr>
          <w:rFonts w:ascii="Times New Roman" w:hAnsi="Times New Roman"/>
          <w:sz w:val="24"/>
          <w:szCs w:val="28"/>
        </w:rPr>
        <w:t xml:space="preserve">муниципальных нужд </w:t>
      </w:r>
      <w:r w:rsidRPr="007D41F2">
        <w:rPr>
          <w:rFonts w:ascii="Times New Roman" w:hAnsi="Times New Roman"/>
          <w:sz w:val="24"/>
          <w:szCs w:val="28"/>
        </w:rPr>
        <w:t xml:space="preserve">сельского поселения Горноправдинск, либо цена контракта, заключаемого для обеспечения </w:t>
      </w:r>
      <w:r w:rsidR="006F54C8">
        <w:rPr>
          <w:rFonts w:ascii="Times New Roman" w:hAnsi="Times New Roman"/>
          <w:sz w:val="24"/>
          <w:szCs w:val="28"/>
        </w:rPr>
        <w:t>муниципальных</w:t>
      </w:r>
      <w:r w:rsidR="006F54C8" w:rsidRPr="007D41F2">
        <w:rPr>
          <w:rFonts w:ascii="Times New Roman" w:hAnsi="Times New Roman"/>
          <w:sz w:val="24"/>
          <w:szCs w:val="28"/>
        </w:rPr>
        <w:t xml:space="preserve"> </w:t>
      </w:r>
      <w:r w:rsidRPr="007D41F2">
        <w:rPr>
          <w:rFonts w:ascii="Times New Roman" w:hAnsi="Times New Roman"/>
          <w:sz w:val="24"/>
          <w:szCs w:val="28"/>
        </w:rPr>
        <w:t>нужд сельского поселения Горноправдинск с единственным поставщиком (подрядчиком, исполнителем), составляет сто миллионов рублей или более.</w:t>
      </w:r>
    </w:p>
    <w:p w:rsidR="001E0323" w:rsidRPr="007D41F2" w:rsidRDefault="0083312D" w:rsidP="001E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41F2">
        <w:rPr>
          <w:rFonts w:ascii="Times New Roman" w:hAnsi="Times New Roman" w:cs="Times New Roman"/>
          <w:sz w:val="24"/>
          <w:szCs w:val="28"/>
        </w:rPr>
        <w:tab/>
      </w:r>
      <w:r w:rsidR="001E0323" w:rsidRPr="007D41F2">
        <w:rPr>
          <w:rFonts w:ascii="Times New Roman" w:hAnsi="Times New Roman" w:cs="Times New Roman"/>
          <w:sz w:val="24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E0323" w:rsidRPr="007D41F2" w:rsidRDefault="001E0323" w:rsidP="001E0323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47975" w:rsidRDefault="00647975" w:rsidP="001E0323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7767C" w:rsidRDefault="0067767C" w:rsidP="001E0323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7767C" w:rsidRPr="007D41F2" w:rsidRDefault="0067767C" w:rsidP="001E0323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1E0323" w:rsidRPr="007D41F2" w:rsidRDefault="001E0323" w:rsidP="001E0323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D41F2">
        <w:rPr>
          <w:rFonts w:ascii="Times New Roman" w:hAnsi="Times New Roman" w:cs="Times New Roman"/>
          <w:sz w:val="24"/>
          <w:szCs w:val="28"/>
          <w:lang w:eastAsia="ru-RU"/>
        </w:rPr>
        <w:t>Глава сельского поселения Горноправдинск</w:t>
      </w:r>
      <w:r w:rsidRPr="007D41F2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7D41F2">
        <w:rPr>
          <w:rFonts w:ascii="Times New Roman" w:hAnsi="Times New Roman" w:cs="Times New Roman"/>
          <w:sz w:val="24"/>
          <w:szCs w:val="28"/>
          <w:lang w:eastAsia="ru-RU"/>
        </w:rPr>
        <w:tab/>
      </w:r>
      <w:proofErr w:type="gramStart"/>
      <w:r w:rsidRPr="007D41F2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</w:t>
      </w:r>
      <w:r w:rsidR="007D41F2">
        <w:rPr>
          <w:rFonts w:ascii="Times New Roman" w:hAnsi="Times New Roman" w:cs="Times New Roman"/>
          <w:sz w:val="24"/>
          <w:szCs w:val="28"/>
          <w:lang w:eastAsia="ru-RU"/>
        </w:rPr>
        <w:tab/>
      </w:r>
      <w:proofErr w:type="gramEnd"/>
      <w:r w:rsidR="007D41F2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7D41F2">
        <w:rPr>
          <w:rFonts w:ascii="Times New Roman" w:hAnsi="Times New Roman" w:cs="Times New Roman"/>
          <w:sz w:val="24"/>
          <w:szCs w:val="28"/>
          <w:lang w:eastAsia="ru-RU"/>
        </w:rPr>
        <w:t xml:space="preserve">          </w:t>
      </w:r>
      <w:r w:rsidR="007D41F2">
        <w:rPr>
          <w:rFonts w:ascii="Times New Roman" w:hAnsi="Times New Roman" w:cs="Times New Roman"/>
          <w:sz w:val="24"/>
          <w:szCs w:val="28"/>
          <w:lang w:eastAsia="ru-RU"/>
        </w:rPr>
        <w:t xml:space="preserve">      </w:t>
      </w:r>
      <w:proofErr w:type="spellStart"/>
      <w:r w:rsidRPr="007D41F2">
        <w:rPr>
          <w:rFonts w:ascii="Times New Roman" w:hAnsi="Times New Roman" w:cs="Times New Roman"/>
          <w:sz w:val="24"/>
          <w:szCs w:val="28"/>
          <w:lang w:eastAsia="ru-RU"/>
        </w:rPr>
        <w:t>С.А.Зайцев</w:t>
      </w:r>
      <w:proofErr w:type="spellEnd"/>
    </w:p>
    <w:p w:rsidR="0046703F" w:rsidRPr="007D41F2" w:rsidRDefault="0046703F" w:rsidP="006479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68" w:rsidRPr="007D41F2" w:rsidRDefault="00356C68" w:rsidP="0064797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6C68" w:rsidRPr="007D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2D"/>
    <w:rsid w:val="00130062"/>
    <w:rsid w:val="001E0323"/>
    <w:rsid w:val="00356C68"/>
    <w:rsid w:val="0046703F"/>
    <w:rsid w:val="00647975"/>
    <w:rsid w:val="0067767C"/>
    <w:rsid w:val="006F54C8"/>
    <w:rsid w:val="007152EB"/>
    <w:rsid w:val="007D41F2"/>
    <w:rsid w:val="0083312D"/>
    <w:rsid w:val="008E5732"/>
    <w:rsid w:val="00F31826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D748-73D1-4367-B19C-44E0B4A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2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E03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3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3312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0323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styleId="a5">
    <w:name w:val="Hyperlink"/>
    <w:uiPriority w:val="99"/>
    <w:semiHidden/>
    <w:unhideWhenUsed/>
    <w:rsid w:val="00647975"/>
    <w:rPr>
      <w:color w:val="0000FF"/>
      <w:u w:val="single"/>
    </w:rPr>
  </w:style>
  <w:style w:type="paragraph" w:customStyle="1" w:styleId="ConsPlusNormal">
    <w:name w:val="ConsPlusNormal"/>
    <w:rsid w:val="00647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F77A6FBD083A6713A5139BA7DC62EDE4EA981745B0CA6C4FB8B5548E48BA7746178C849389A2A9t2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2014-06-09T05:37:00Z</dcterms:created>
  <dcterms:modified xsi:type="dcterms:W3CDTF">2014-06-09T05:37:00Z</dcterms:modified>
</cp:coreProperties>
</file>